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F5" w:rsidRPr="00C545F5" w:rsidRDefault="00C545F5" w:rsidP="00C545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F5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 przez Samorząd Województwa</w:t>
      </w:r>
    </w:p>
    <w:p w:rsidR="00C545F5" w:rsidRDefault="00C545F5" w:rsidP="00C54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W związku z treścią art. 13 Rozporządzenia Parlamentu Europejskiego i Rady (</w:t>
      </w:r>
      <w:r>
        <w:rPr>
          <w:rFonts w:ascii="Times New Roman" w:hAnsi="Times New Roman" w:cs="Times New Roman"/>
          <w:sz w:val="24"/>
          <w:szCs w:val="24"/>
        </w:rPr>
        <w:t xml:space="preserve">UE) 2016/679 z dnia 27 kwietnia </w:t>
      </w:r>
      <w:r w:rsidRPr="00C545F5">
        <w:rPr>
          <w:rFonts w:ascii="Times New Roman" w:hAnsi="Times New Roman" w:cs="Times New Roman"/>
          <w:sz w:val="24"/>
          <w:szCs w:val="24"/>
        </w:rPr>
        <w:t>2016 r. w sprawie ochrony osób fizycznych w związku z przetwarzani</w:t>
      </w:r>
      <w:r>
        <w:rPr>
          <w:rFonts w:ascii="Times New Roman" w:hAnsi="Times New Roman" w:cs="Times New Roman"/>
          <w:sz w:val="24"/>
          <w:szCs w:val="24"/>
        </w:rPr>
        <w:t xml:space="preserve">em danych osobowych i w sprawie </w:t>
      </w:r>
      <w:r w:rsidRPr="00C545F5">
        <w:rPr>
          <w:rFonts w:ascii="Times New Roman" w:hAnsi="Times New Roman" w:cs="Times New Roman"/>
          <w:sz w:val="24"/>
          <w:szCs w:val="24"/>
        </w:rPr>
        <w:t>swobodnego przepływu takich danych oraz uchylenia dyrektywy 95/46/WE (o</w:t>
      </w:r>
      <w:r>
        <w:rPr>
          <w:rFonts w:ascii="Times New Roman" w:hAnsi="Times New Roman" w:cs="Times New Roman"/>
          <w:sz w:val="24"/>
          <w:szCs w:val="24"/>
        </w:rPr>
        <w:t xml:space="preserve">gólne rozporządzenie o ochronie danych) (Dz. Urz. UE L 119 z </w:t>
      </w:r>
      <w:r w:rsidRPr="00C545F5">
        <w:rPr>
          <w:rFonts w:ascii="Times New Roman" w:hAnsi="Times New Roman" w:cs="Times New Roman"/>
          <w:sz w:val="24"/>
          <w:szCs w:val="24"/>
        </w:rPr>
        <w:t xml:space="preserve">04.05.2016, str. 1, </w:t>
      </w:r>
      <w:proofErr w:type="spellStart"/>
      <w:r w:rsidRPr="00C545F5">
        <w:rPr>
          <w:rFonts w:ascii="Times New Roman" w:hAnsi="Times New Roman" w:cs="Times New Roman"/>
          <w:sz w:val="24"/>
          <w:szCs w:val="24"/>
        </w:rPr>
        <w:t>sprost</w:t>
      </w:r>
      <w:proofErr w:type="spellEnd"/>
      <w:r w:rsidRPr="00C545F5">
        <w:rPr>
          <w:rFonts w:ascii="Times New Roman" w:hAnsi="Times New Roman" w:cs="Times New Roman"/>
          <w:sz w:val="24"/>
          <w:szCs w:val="24"/>
        </w:rPr>
        <w:t>. Dz. Urz. UE L 127 z 23.05.2018, str. 2 o</w:t>
      </w:r>
      <w:r>
        <w:rPr>
          <w:rFonts w:ascii="Times New Roman" w:hAnsi="Times New Roman" w:cs="Times New Roman"/>
          <w:sz w:val="24"/>
          <w:szCs w:val="24"/>
        </w:rPr>
        <w:t xml:space="preserve">raz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</w:t>
      </w:r>
      <w:r w:rsidRPr="00C545F5">
        <w:rPr>
          <w:rFonts w:ascii="Times New Roman" w:hAnsi="Times New Roman" w:cs="Times New Roman"/>
          <w:sz w:val="24"/>
          <w:szCs w:val="24"/>
        </w:rPr>
        <w:t>Urz. UE L z 74 04.03.2021, str. 35), dalej: RODO, Samorząd Województwa informuje, że:</w:t>
      </w:r>
    </w:p>
    <w:p w:rsidR="00C545F5" w:rsidRDefault="00C545F5" w:rsidP="00C545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Administratorem Pani/ Pana danych osobowych (dalej: „Administrator”) jest Samorząd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Mazowieckiego z siedzibą w Warszawie, ul. Jagiellońska 26, 03-719 Warszawa. Z Administratorem można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 xml:space="preserve">kontaktować się poprzez e– mail: </w:t>
      </w:r>
      <w:r w:rsidRPr="00C545F5">
        <w:rPr>
          <w:rFonts w:ascii="Times New Roman" w:hAnsi="Times New Roman" w:cs="Times New Roman"/>
          <w:sz w:val="24"/>
          <w:szCs w:val="24"/>
        </w:rPr>
        <w:t>urzad_marszalkowski@mazovia.pl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lub pisemnie na adres korespondencyjny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ul. Jagiellońska 26, 03-719 Warszawa.</w:t>
      </w:r>
    </w:p>
    <w:p w:rsidR="00C545F5" w:rsidRDefault="00C545F5" w:rsidP="00C545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 xml:space="preserve"> Administrator wyznaczył inspektora ochrony danych, z którym można kontaktować się w sprawach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dotyczących przetwarzania danych osobowych oraz korzystania z praw związanych z przetwarzaniem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poprzez adres e–mail iod@mazovia.pl lub pisemnie na adres korespondencyjny Administratora, wskazany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pkt 1.</w:t>
      </w:r>
    </w:p>
    <w:p w:rsidR="00C545F5" w:rsidRDefault="00C545F5" w:rsidP="00C545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Pani/ Pana dane osobowe zebrane na podstawie art. 6 ust. 1 lit. c RODO będą przetwarzane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Administratora w związku z realizacją zadań wynikających z:</w:t>
      </w:r>
    </w:p>
    <w:p w:rsidR="00C545F5" w:rsidRDefault="00C545F5" w:rsidP="00C545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art. 10 ust. 3, 4 i 5 w związku z art. 81 ustawy z dnia 8 lutego 2023 r. o Planie Strategicznym dla Wspólnej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Polityki Rolnej na lata 2023–2027 (Dz.U. 2023 r. poz. 412 i 1530),</w:t>
      </w:r>
    </w:p>
    <w:p w:rsidR="00C545F5" w:rsidRDefault="00C545F5" w:rsidP="00C545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ustawy z dnia 20 lutego 2015 r. o rozwoju lokalnym z udziałem lokalnej społeczności (Dz.U. 2023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1554),</w:t>
      </w:r>
    </w:p>
    <w:p w:rsidR="00C545F5" w:rsidRDefault="00C545F5" w:rsidP="00C545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 xml:space="preserve">art. 10 b, c ustawy z dnia 9 maja 2008 r. o Agencji Restrukturyzacji i Modernizacji Rolnictwa (Dz.U. z 2023 </w:t>
      </w:r>
      <w:proofErr w:type="spellStart"/>
      <w:r w:rsidRPr="00C545F5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C545F5">
        <w:rPr>
          <w:rFonts w:ascii="Times New Roman" w:hAnsi="Times New Roman" w:cs="Times New Roman"/>
          <w:sz w:val="24"/>
          <w:szCs w:val="24"/>
        </w:rPr>
        <w:t>. 1199),</w:t>
      </w:r>
    </w:p>
    <w:p w:rsidR="00C545F5" w:rsidRDefault="00C545F5" w:rsidP="00C545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w celu realizacji zadań związanych z przyznaniem, wypłatą i zwrotem pomocy, z wyjątkiem dochodzenia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zwrotu kwot pomocy oraz z wyjątkiem dokonywania płatności, o który</w:t>
      </w:r>
      <w:r>
        <w:rPr>
          <w:rFonts w:ascii="Times New Roman" w:hAnsi="Times New Roman" w:cs="Times New Roman"/>
          <w:sz w:val="24"/>
          <w:szCs w:val="24"/>
        </w:rPr>
        <w:t xml:space="preserve">m mowa w art. 9 ust. 1 akapit 2 </w:t>
      </w:r>
      <w:r w:rsidRPr="00C545F5">
        <w:rPr>
          <w:rFonts w:ascii="Times New Roman" w:hAnsi="Times New Roman" w:cs="Times New Roman"/>
          <w:sz w:val="24"/>
          <w:szCs w:val="24"/>
        </w:rPr>
        <w:t>Rozporządzenia 2021/2116 w ramach interwencji I.13.1 LEADER/</w:t>
      </w:r>
      <w:r>
        <w:rPr>
          <w:rFonts w:ascii="Times New Roman" w:hAnsi="Times New Roman" w:cs="Times New Roman"/>
          <w:sz w:val="24"/>
          <w:szCs w:val="24"/>
        </w:rPr>
        <w:t xml:space="preserve"> Rozwój Lokalny Kierowany przez </w:t>
      </w:r>
      <w:r w:rsidRPr="00C545F5">
        <w:rPr>
          <w:rFonts w:ascii="Times New Roman" w:hAnsi="Times New Roman" w:cs="Times New Roman"/>
          <w:sz w:val="24"/>
          <w:szCs w:val="24"/>
        </w:rPr>
        <w:t>Społeczność (RLKS) – komponent Zarządzenie LSR.</w:t>
      </w:r>
    </w:p>
    <w:p w:rsidR="00C545F5" w:rsidRDefault="00C545F5" w:rsidP="00C545F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Odbiorcami Pani/Pana danych osobowych mogą być:</w:t>
      </w:r>
    </w:p>
    <w:p w:rsidR="00C545F5" w:rsidRDefault="00C545F5" w:rsidP="00C545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organy kontrolne,</w:t>
      </w:r>
    </w:p>
    <w:p w:rsidR="00C545F5" w:rsidRDefault="00C545F5" w:rsidP="00C545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 xml:space="preserve"> podmioty uprawnione do przetwarzania danych osobowych na podstawie przepisów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obowiązującego prawa,</w:t>
      </w:r>
    </w:p>
    <w:p w:rsidR="00C545F5" w:rsidRDefault="00C545F5" w:rsidP="00C545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podmioty przetwarzające w imieniu Administratora na mocy zawartej umowy, m. in. dostawcy IT.</w:t>
      </w:r>
    </w:p>
    <w:p w:rsidR="00C545F5" w:rsidRDefault="00C545F5" w:rsidP="00C545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Pani/ Pana dane osobowe będą przetwarzane przez okres realizacji zadań, o których mowa w pkt 3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zobowiązań oraz przez okres 5 lat liczony od roku następującego po roku, w którym zakończono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umowy zawartej pomiędzy Samorządem Województwa, a Lokalną Grupą Działania w ramach interwencji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I.13.1 LEADER/Rozwój Lokalny Kierowany przez Społeczność (RLKS) – komponent Zarządzenie LSR,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których mowa w Planie Strategicznym WPR na lata 2023-2027. Okres przechowywania danych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każdorazowo przedłużony o okres przedawnienia roszczeń, jeżeli przetwarzanie danych będzie niezbędne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dochodzenia roszczeń lub do obrony przed takimi roszczeniami przez Administratora. Ponadto,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przechowywania danych zostanie przedłużony na okres potrzebny do przeprowadzenia archiwizacji.</w:t>
      </w:r>
    </w:p>
    <w:p w:rsidR="00C545F5" w:rsidRDefault="00C545F5" w:rsidP="00C545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Przysługuje Pani/ Panu prawo dostępu do Pani/ Pana danych osobowych, prawo żądania ich sprostowania,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usunięcia lub ograniczenia ich przetwarzania, w przypadkach określonych w RODO.</w:t>
      </w:r>
    </w:p>
    <w:p w:rsidR="00C545F5" w:rsidRDefault="00C545F5" w:rsidP="00C545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W przypadku uznania, że przetwarzanie danych osobowych narusza przepisy RODO, przysługuje Pani/Panu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prawo wniesienia skargi do Prezesa Urzędu Ochrony Danych Osobowych.</w:t>
      </w:r>
    </w:p>
    <w:p w:rsidR="008D2534" w:rsidRPr="00C545F5" w:rsidRDefault="00C545F5" w:rsidP="00C545F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5F5">
        <w:rPr>
          <w:rFonts w:ascii="Times New Roman" w:hAnsi="Times New Roman" w:cs="Times New Roman"/>
          <w:sz w:val="24"/>
          <w:szCs w:val="24"/>
        </w:rPr>
        <w:t>Podanie danych osobowych na podstawie art. 6 ust. 1 lit. c RODO w umowie o przyznanie pomocy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operacje w ramach interwencji I.13.1 LEADER/ Rozwój Lokalny Kierowany przez Społeczność (RLKS)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komponent Zarządzenie LSR, wynika z obowiązku zawartego w przepisach powszechnie obowiązującego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F5">
        <w:rPr>
          <w:rFonts w:ascii="Times New Roman" w:hAnsi="Times New Roman" w:cs="Times New Roman"/>
          <w:sz w:val="24"/>
          <w:szCs w:val="24"/>
        </w:rPr>
        <w:t>prawa, a konsekwencją niepodania tych danych osobowych będzie brak możliwości zawarcia umowy/</w:t>
      </w:r>
      <w:bookmarkStart w:id="0" w:name="_GoBack"/>
      <w:bookmarkEnd w:id="0"/>
      <w:r w:rsidRPr="00C545F5">
        <w:rPr>
          <w:rFonts w:ascii="Times New Roman" w:hAnsi="Times New Roman" w:cs="Times New Roman"/>
          <w:sz w:val="24"/>
          <w:szCs w:val="24"/>
        </w:rPr>
        <w:t>nieprzyznania pomocy.</w:t>
      </w:r>
    </w:p>
    <w:sectPr w:rsidR="008D2534" w:rsidRPr="00C5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028"/>
    <w:multiLevelType w:val="hybridMultilevel"/>
    <w:tmpl w:val="9CECA732"/>
    <w:lvl w:ilvl="0" w:tplc="B5BA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1E6D"/>
    <w:multiLevelType w:val="hybridMultilevel"/>
    <w:tmpl w:val="1AB4B12E"/>
    <w:lvl w:ilvl="0" w:tplc="3AD45C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5FFE"/>
    <w:multiLevelType w:val="hybridMultilevel"/>
    <w:tmpl w:val="9FF28036"/>
    <w:lvl w:ilvl="0" w:tplc="568229A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10E9"/>
    <w:multiLevelType w:val="hybridMultilevel"/>
    <w:tmpl w:val="D40A4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0D18"/>
    <w:multiLevelType w:val="hybridMultilevel"/>
    <w:tmpl w:val="94A05528"/>
    <w:lvl w:ilvl="0" w:tplc="A9E4F9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27DA"/>
    <w:multiLevelType w:val="hybridMultilevel"/>
    <w:tmpl w:val="037E4F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D64A22"/>
    <w:multiLevelType w:val="hybridMultilevel"/>
    <w:tmpl w:val="A2D2B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9E6DA3"/>
    <w:multiLevelType w:val="hybridMultilevel"/>
    <w:tmpl w:val="B95E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1385B"/>
    <w:multiLevelType w:val="hybridMultilevel"/>
    <w:tmpl w:val="59E2BFDE"/>
    <w:lvl w:ilvl="0" w:tplc="32065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B28BA"/>
    <w:multiLevelType w:val="hybridMultilevel"/>
    <w:tmpl w:val="3F0E7374"/>
    <w:lvl w:ilvl="0" w:tplc="B30675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2603"/>
    <w:multiLevelType w:val="hybridMultilevel"/>
    <w:tmpl w:val="DC5C5238"/>
    <w:lvl w:ilvl="0" w:tplc="32065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D052F1"/>
    <w:multiLevelType w:val="hybridMultilevel"/>
    <w:tmpl w:val="37B21B3E"/>
    <w:lvl w:ilvl="0" w:tplc="31B8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F3C4D"/>
    <w:multiLevelType w:val="hybridMultilevel"/>
    <w:tmpl w:val="5E6E2FA2"/>
    <w:lvl w:ilvl="0" w:tplc="9BF231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175AD"/>
    <w:multiLevelType w:val="hybridMultilevel"/>
    <w:tmpl w:val="6978C1B4"/>
    <w:lvl w:ilvl="0" w:tplc="320655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633A5"/>
    <w:multiLevelType w:val="hybridMultilevel"/>
    <w:tmpl w:val="06C0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3628"/>
    <w:multiLevelType w:val="hybridMultilevel"/>
    <w:tmpl w:val="AD7601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43B0E"/>
    <w:multiLevelType w:val="hybridMultilevel"/>
    <w:tmpl w:val="1D2C71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035962"/>
    <w:multiLevelType w:val="hybridMultilevel"/>
    <w:tmpl w:val="A3DEF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39"/>
    <w:rsid w:val="00180EFE"/>
    <w:rsid w:val="00223FC6"/>
    <w:rsid w:val="008D2534"/>
    <w:rsid w:val="00972439"/>
    <w:rsid w:val="00C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6C0"/>
  <w15:chartTrackingRefBased/>
  <w15:docId w15:val="{84DAC9A0-C11E-4314-A33A-A282B3F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2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</cp:revision>
  <dcterms:created xsi:type="dcterms:W3CDTF">2024-12-17T09:27:00Z</dcterms:created>
  <dcterms:modified xsi:type="dcterms:W3CDTF">2024-12-17T10:00:00Z</dcterms:modified>
</cp:coreProperties>
</file>